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71" w:rsidRPr="005F3271" w:rsidRDefault="00066889" w:rsidP="00D925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-1178043</wp:posOffset>
            </wp:positionH>
            <wp:positionV relativeFrom="paragraph">
              <wp:posOffset>-709457</wp:posOffset>
            </wp:positionV>
            <wp:extent cx="7836911" cy="10653823"/>
            <wp:effectExtent l="19050" t="0" r="0" b="0"/>
            <wp:wrapNone/>
            <wp:docPr id="1" name="Рисунок 0" descr="программы сканы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36882" cy="1065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271" w:rsidRPr="005F3271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ДОПОЛНИТЕЛЬНОГО ОБРАЗОВАНИЯ ДЕТЕЙ ШАРЫПОВСКИЙ РАЙОННЫЙ </w:t>
      </w:r>
      <w:proofErr w:type="gramStart"/>
      <w:r w:rsidR="005F3271" w:rsidRPr="005F3271">
        <w:rPr>
          <w:rFonts w:ascii="Times New Roman" w:hAnsi="Times New Roman" w:cs="Times New Roman"/>
          <w:sz w:val="28"/>
          <w:szCs w:val="28"/>
        </w:rPr>
        <w:t>ДЕТСКО – ЮНОШЕСКИЙ</w:t>
      </w:r>
      <w:proofErr w:type="gramEnd"/>
      <w:r w:rsidR="005F3271" w:rsidRPr="005F3271">
        <w:rPr>
          <w:rFonts w:ascii="Times New Roman" w:hAnsi="Times New Roman" w:cs="Times New Roman"/>
          <w:sz w:val="28"/>
          <w:szCs w:val="28"/>
        </w:rPr>
        <w:t xml:space="preserve"> ЦЕНТР № 35.</w:t>
      </w:r>
    </w:p>
    <w:p w:rsidR="005F3271" w:rsidRPr="005F3271" w:rsidRDefault="005F3271" w:rsidP="00D9259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5F3271" w:rsidRPr="005F3271" w:rsidTr="00C86598">
        <w:trPr>
          <w:jc w:val="center"/>
        </w:trPr>
        <w:tc>
          <w:tcPr>
            <w:tcW w:w="3686" w:type="dxa"/>
          </w:tcPr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РЕКОМЕНДОВАНА: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Методическим Советом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ДОД ШР ДЮЦ № 35</w:t>
            </w:r>
          </w:p>
          <w:p w:rsidR="005F3271" w:rsidRPr="005F3271" w:rsidRDefault="00D9259D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Протокол №1</w:t>
            </w:r>
            <w:r w:rsidR="00256B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03.09.2018</w:t>
            </w:r>
            <w:r w:rsidR="005F3271"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03" w:type="dxa"/>
          </w:tcPr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УТВЕРЖДАЮ: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Директор МБОУ ДОД ШР 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ДЮЦ  № 35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__________Г.Н. </w:t>
            </w:r>
            <w:proofErr w:type="spellStart"/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Волчкова</w:t>
            </w:r>
            <w:proofErr w:type="spellEnd"/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F3271" w:rsidRPr="005F3271" w:rsidRDefault="00256BBD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«03» сентября 2018</w:t>
            </w:r>
            <w:r w:rsidR="005F3271"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tabs>
          <w:tab w:val="left" w:pos="742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6436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3271">
        <w:rPr>
          <w:rFonts w:ascii="Times New Roman" w:hAnsi="Times New Roman" w:cs="Times New Roman"/>
          <w:i/>
          <w:sz w:val="28"/>
          <w:szCs w:val="28"/>
        </w:rPr>
        <w:t xml:space="preserve">Дополнительная </w:t>
      </w:r>
      <w:proofErr w:type="spellStart"/>
      <w:r w:rsidRPr="005F3271">
        <w:rPr>
          <w:rFonts w:ascii="Times New Roman" w:hAnsi="Times New Roman" w:cs="Times New Roman"/>
          <w:i/>
          <w:sz w:val="28"/>
          <w:szCs w:val="28"/>
        </w:rPr>
        <w:t>общеразвивающая</w:t>
      </w:r>
      <w:proofErr w:type="spellEnd"/>
      <w:r w:rsidRPr="005F3271">
        <w:rPr>
          <w:rFonts w:ascii="Times New Roman" w:hAnsi="Times New Roman" w:cs="Times New Roman"/>
          <w:i/>
          <w:sz w:val="28"/>
          <w:szCs w:val="28"/>
        </w:rPr>
        <w:t xml:space="preserve"> программа</w:t>
      </w:r>
    </w:p>
    <w:p w:rsidR="005F3271" w:rsidRPr="005F3271" w:rsidRDefault="005F3271" w:rsidP="0056436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F3271" w:rsidRPr="005F3271" w:rsidRDefault="005F3271" w:rsidP="0056436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5F3271" w:rsidRPr="005F3271" w:rsidRDefault="005F3271" w:rsidP="0056436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271">
        <w:rPr>
          <w:rFonts w:ascii="Times New Roman" w:hAnsi="Times New Roman" w:cs="Times New Roman"/>
          <w:b/>
          <w:sz w:val="28"/>
          <w:szCs w:val="28"/>
        </w:rPr>
        <w:t>Столярное дело</w:t>
      </w: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27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27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</w:p>
    <w:tbl>
      <w:tblPr>
        <w:tblW w:w="0" w:type="auto"/>
        <w:tblLook w:val="01E0"/>
      </w:tblPr>
      <w:tblGrid>
        <w:gridCol w:w="4785"/>
        <w:gridCol w:w="4786"/>
      </w:tblGrid>
      <w:tr w:rsidR="005F3271" w:rsidRPr="005F3271" w:rsidTr="00C86598">
        <w:tc>
          <w:tcPr>
            <w:tcW w:w="4785" w:type="dxa"/>
          </w:tcPr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F3271" w:rsidRPr="005F3271" w:rsidRDefault="005F3271" w:rsidP="005F32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Тип программы</w:t>
            </w: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модифицированная</w:t>
            </w:r>
            <w:proofErr w:type="gramEnd"/>
          </w:p>
          <w:p w:rsidR="005F3271" w:rsidRPr="005F3271" w:rsidRDefault="005F3271" w:rsidP="005F327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Срок реализации</w:t>
            </w:r>
            <w:r w:rsidR="005643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 год</w:t>
            </w: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</w:p>
          <w:p w:rsidR="005F3271" w:rsidRPr="005F3271" w:rsidRDefault="005F3271" w:rsidP="005F3271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Возраст обучающихся</w:t>
            </w: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от 14 до 18 лет</w:t>
            </w:r>
          </w:p>
          <w:p w:rsidR="005F3271" w:rsidRPr="005F3271" w:rsidRDefault="005F3271" w:rsidP="005F32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F3271" w:rsidRPr="005F3271" w:rsidRDefault="005F3271" w:rsidP="005F32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</w:t>
            </w:r>
          </w:p>
          <w:p w:rsidR="005F3271" w:rsidRPr="005F3271" w:rsidRDefault="005F3271" w:rsidP="005F32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Педагог дополнительного образования:</w:t>
            </w:r>
          </w:p>
          <w:p w:rsidR="005F3271" w:rsidRPr="005F3271" w:rsidRDefault="005F3271" w:rsidP="005F32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32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А.В. Суслов</w:t>
            </w:r>
          </w:p>
          <w:p w:rsidR="005F3271" w:rsidRPr="005F3271" w:rsidRDefault="005F3271" w:rsidP="005F32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327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</w:t>
      </w: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F327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5F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F3271" w:rsidRPr="005F3271" w:rsidRDefault="005F3271" w:rsidP="005F3271">
      <w:pPr>
        <w:shd w:val="clear" w:color="auto" w:fill="FFFFFF"/>
        <w:tabs>
          <w:tab w:val="left" w:pos="675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tabs>
          <w:tab w:val="left" w:pos="592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5F3271" w:rsidP="005F327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271" w:rsidRPr="005F3271" w:rsidRDefault="00256BBD" w:rsidP="0056436D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2018</w:t>
      </w:r>
      <w:r w:rsidR="005F3271" w:rsidRPr="005F3271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8B1684" w:rsidRPr="00C31014" w:rsidRDefault="008B1684" w:rsidP="0056436D">
      <w:pPr>
        <w:shd w:val="clear" w:color="auto" w:fill="FFFFFF"/>
        <w:spacing w:before="333" w:after="40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  </w:t>
      </w:r>
      <w:r w:rsidR="0056436D"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программы</w:t>
      </w:r>
      <w:r w:rsid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художественная.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Дополнительная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общеразвивающая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</w:t>
      </w:r>
      <w:r w:rsidR="005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мма «Столярное дело» 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разработана с учетом типовых программ «Технология, трудовое обучение» - М., «Просвещение». 2000, «Технология». – Волгоград, «Учитель», 2006, программы дополнительно</w:t>
      </w:r>
      <w:r w:rsidR="005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образования «Мастер»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напечатана в газете «Первое сентября». В процессе занятий у учащихся расширяется политехнический кругозор, воспитывается интерес к технике, к столярным работам. Сущность столярного дела заключается в умении чисто обрабатывать и соединять между собой изделия из кусков дерева, досок, планок, фанеры, ДВП, ДСП, шпона. 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программы.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Актуальность данной программы обусловлена ее практической значимостью. Дети могут применять полученные навыки и практический опыт при проведении различных работ в домашних условиях. Кроме того, программа «Столярное дело» предоставляет широкую возможность не только для активного приспособления учащегося к условиям социальной среды, но и содействует развитию потребности активно преобразовывать окружающую среду в соответствии со своими потребностями и интересами.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Педагогическая целесообразность.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концепции модернизации дополнительного образования детей обозначена важность создания условий для творческого развития личностных потребностей детей в образовании. Исходя из практической деятельности образовательная программа « Столярное дело» составлена в соответствии с интересами и потребностями учащихся, учитываются реальные возможности их удовлетворения, что помогает ребенку сформировать собственную ценностную и действенную позицию, стимулирует его самообразование, способствует профессиональному самоопределению и влияет на личностную реализацию.</w:t>
      </w:r>
    </w:p>
    <w:p w:rsidR="008B1684" w:rsidRP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программы: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1.Образовательный процесс организуется как гибкая система, адаптированная к различным ситуациям личностного развития ребенка;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2.Программа является сквозной, т.е. большинство тем просматривается на протяжении двух лет обучения;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обучения построена таким образом, что каждый ребенок вовлекается в процесс самостоятельного поиска и «открытия» новых знаний, решает задачи проблемного характера;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Программа ориентирована на применение широкого комплекса приемов и методов работы с древесиной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Практические задания способствуют развитию у детей творческих способностей, умение создавать авторские модели;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Разнообразие творческих заданий поддерживает у учащихся высокий уровень интереса к занятиям в объединении и значительно расширяет диапазон теоретических познаний и практических навыков;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 Указанный в программе план занятий по годам обучения не предполагает прохождения тем в строгой последовательности;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Освоение материала в основном происходит в процессе практической творческой деятельности.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этапе идет ознакомление детей с материалами, инструментами, приемами. Дети изготавливают простейшие изделия из древесины, все операции выполняются совместно с педагогом.</w:t>
      </w:r>
    </w:p>
    <w:p w:rsidR="008B1684" w:rsidRPr="008B1684" w:rsidRDefault="008B1684" w:rsidP="0056436D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втором этапе продолжается формирование навыков обработки древесины, усвоение и расширение знаний, правил, приемов выполнения различных операций при условии большей самостоятельности. Продолжается обогащение словаря детей. Осваиваются сложные способы обработки древесины механическим способом, решаются задачи приобщения детей к народной культуре. Отделка и украшение изделий из древесины развивают образное и пространственное мышление ребенка, учат его решать композиционные задачи. В процессе изготовления изделий из древесины данными способами дети учатся работать обеими руками, начинают чувствовать материал и определенный ритм движения пальцев.       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данной программы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условий для развития личности учащегося через реализацию его творческих интересов и возможностей средствами технического творчества.    </w:t>
      </w:r>
    </w:p>
    <w:p w:rsidR="0056436D" w:rsidRP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Задачи:      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Обучающие:    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1.Формирование умения следовать устным инструкциям. 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2.Учить учащихся читать и зарисовывать схемы изделий. 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3.Учить умению моделировать и конструировать изделия из древесины.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Воспитательные:         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1.Воспитание доброжелательного отношения к окружающим.         2.Воспитание аккуратности, усидчивости в работе, стремления доводить начатое дело до конца.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Развивающие:       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1.Развитие внимания, памяти ассоциативного, логического и абстрактного мышления, пространственного воображения, фантазии     </w:t>
      </w:r>
    </w:p>
    <w:p w:rsid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2.Развитие художественного вкуса. 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мелкую моторику рук и глазомер.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 освоения программы: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r w:rsidR="005643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знать: виды материалов, обозначенные в программе их свойства, название, назначение и способы обработки; приемы правильной и безопасной работы с инструментами и приспособлениями; последовательность изготовления несложных изделий: разметка, резание, сборка, оформление, способы соединения деталей: клеем, шурупами, гвоздями, подвижным соединением; способы контроля по шаблону; словарь терминов, все изученные способы обработки древесины, технику безопасности при работе с инструментами.</w:t>
      </w:r>
      <w:proofErr w:type="gramEnd"/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должны уметь: организовать место в соответствии с используемым материалом и поддерживать порядок во время работы; изготавливать изделия 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образцу, рисунку; работать самостоятельно инструментами и материалами, указанными в программе; использовать различные материалы в изготовлении одной поделки; применять разные способы соединения деталей; обрабатывать древесину всеми изученными способами и под руководством педагога проводить анализ работы, работать индивидуально и группами.</w:t>
      </w:r>
      <w:proofErr w:type="gramEnd"/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могут знать: способы изготовления изделий из материалов, не указанных в программе: приемы работы с инструментами, приспособлениями, не изучаемыми на данном этапе.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могут уметь: самостоятельно выпиливать простейшие детали без шаблона; использовать в оформлении изделий материалы, не указанные в программе; пользоваться инструментами и приспособлениями, не изучаемыми подробно на данном этапе.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Ожидаемый результат определяется в зависимости от возрастной группы и этапа освоения программы.</w:t>
      </w:r>
    </w:p>
    <w:p w:rsidR="008B1684" w:rsidRP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занятий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количеству детей, участвующих в занятии,- индивидуальная, фронтальная и групповая, в зависимости от задач и материала, из которого создается поделка;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особенностям коммуникативного взаимодействия педагога и детей - деловая игра, тренинг, способствующие развитию трудовых навыков, интеллекта, викторина, игра, мастерская, практикум, выставка с просмотром и обсуждением детских работ, открытое занятие с родителями. Максимально используется наглядность, опорные схемы, технологические карты, учебные элементы;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дидактической цели - вводное занятие, занятие по углублению знаний, практическое занятие, занятие по систематизации и обобщению знаний, по контролю знаний, умений и навыков, комбинированные формы занятий.</w:t>
      </w:r>
    </w:p>
    <w:p w:rsidR="008B1684" w:rsidRPr="0056436D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обучения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подвести дет</w:t>
      </w:r>
      <w:r w:rsidR="00256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14 - 18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к освоению навыков работы с различными материалами (древесина, фанера и др.) и изготовлению предметов быта разной степени сложности, используются следующие методы обучения: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видам деятельности: объяснительно - иллюстративный метод - применяется устное или печатное слово, а также наблюдаемые предметы, явления, наглядные пособия, направлен на получение новых знаний; репродуктивный метод применяется на практической части занятия - педагог показывает, ученик старается повторить, направлен на развитие практических навыков; при выполнении творческих проектов применяются методы: проблемного изложения и частично – </w:t>
      </w: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поисковый</w:t>
      </w:r>
      <w:proofErr w:type="gram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часть посильной информации предлагается учащимся для самостоятельного поиска и изучения, а поставленные задачи для самостоятельного решения, направлены на развитие творческого воображения, конструкторских способностей, умения самостоятельно мыслить и действовать.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 источникам информации: словесный – объяснение, инструкция, беседа, лекция; демонстрационный - применяются картинки, рисунки, иллюстрации, фотографии с описанием выполнения работы; практический - основан на практической деятельности учащихся, формирует практические умения и навыки.</w:t>
      </w:r>
      <w:proofErr w:type="gramEnd"/>
    </w:p>
    <w:p w:rsid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занятия в объединении применяются методы, учитывающие характер своеобразия и восприятия искусства, удовлетворяющие современным требованиям педагогики сотрудничества. Реализация программы требует от учащихся накопления определенных теоретических знаний, практических умений и навыков выполнения творческих заданий. Ребята должны уметь выполнять сложные задания по эскизам, с применением приемов техник указанных в программе и достичь такой степени совершенства, когда выполненное изделие приобретает оригинальные, самобытные черты, и его по праву модно считать авторским.</w:t>
      </w:r>
    </w:p>
    <w:p w:rsidR="00256BBD" w:rsidRDefault="00256BBD" w:rsidP="00256BBD">
      <w:pPr>
        <w:pStyle w:val="a6"/>
        <w:spacing w:after="0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256BBD" w:rsidRDefault="00256BBD" w:rsidP="00256BBD">
      <w:pPr>
        <w:pStyle w:val="a6"/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: 14-18</w:t>
      </w:r>
      <w:r w:rsidRPr="009634DA">
        <w:rPr>
          <w:sz w:val="28"/>
          <w:szCs w:val="28"/>
        </w:rPr>
        <w:t>лет.</w:t>
      </w:r>
    </w:p>
    <w:p w:rsidR="00256BBD" w:rsidRPr="008277D1" w:rsidRDefault="00256BBD" w:rsidP="00256BB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256BBD" w:rsidRDefault="00256BBD" w:rsidP="00256BBD">
      <w:pPr>
        <w:pStyle w:val="a3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очная.</w:t>
      </w:r>
    </w:p>
    <w:p w:rsidR="00256BBD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6BBD" w:rsidRPr="00256BBD" w:rsidRDefault="00256BBD" w:rsidP="00256BBD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BBD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256BBD" w:rsidRDefault="00256BBD" w:rsidP="00256BBD">
      <w:pPr>
        <w:pStyle w:val="20"/>
        <w:numPr>
          <w:ilvl w:val="0"/>
          <w:numId w:val="4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256BBD" w:rsidRPr="00EE3921" w:rsidRDefault="00256BBD" w:rsidP="00256BBD">
      <w:pPr>
        <w:pStyle w:val="a5"/>
        <w:numPr>
          <w:ilvl w:val="0"/>
          <w:numId w:val="4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256BBD" w:rsidRPr="00EE3921" w:rsidRDefault="00256BBD" w:rsidP="00256BBD">
      <w:pPr>
        <w:pStyle w:val="a5"/>
        <w:numPr>
          <w:ilvl w:val="0"/>
          <w:numId w:val="4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256BBD" w:rsidRPr="006F0899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>Учеб</w:t>
      </w:r>
      <w:r w:rsidR="006F0899">
        <w:rPr>
          <w:rFonts w:ascii="Times New Roman" w:hAnsi="Times New Roman" w:cs="Times New Roman"/>
          <w:sz w:val="28"/>
          <w:szCs w:val="28"/>
        </w:rPr>
        <w:t xml:space="preserve">ный год начинается </w:t>
      </w:r>
      <w:r w:rsidR="00DF1F12">
        <w:rPr>
          <w:rFonts w:ascii="Times New Roman" w:hAnsi="Times New Roman" w:cs="Times New Roman"/>
          <w:sz w:val="28"/>
          <w:szCs w:val="28"/>
        </w:rPr>
        <w:t>с 02.09.2019</w:t>
      </w:r>
      <w:r w:rsidR="006F0899" w:rsidRPr="006F0899">
        <w:rPr>
          <w:rFonts w:ascii="Times New Roman" w:hAnsi="Times New Roman" w:cs="Times New Roman"/>
          <w:sz w:val="28"/>
          <w:szCs w:val="28"/>
        </w:rPr>
        <w:t xml:space="preserve">г. </w:t>
      </w:r>
      <w:r w:rsidRPr="006F08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37. 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 xml:space="preserve">1полугодие – 17 недель. 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 xml:space="preserve">2 полугодие – 20 недель. 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56BBD">
        <w:rPr>
          <w:rFonts w:ascii="Times New Roman" w:hAnsi="Times New Roman" w:cs="Times New Roman"/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256BBD" w:rsidRPr="00256BBD" w:rsidRDefault="00256BBD" w:rsidP="00256BB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093" w:type="dxa"/>
        <w:tblLook w:val="04A0"/>
      </w:tblPr>
      <w:tblGrid>
        <w:gridCol w:w="2835"/>
        <w:gridCol w:w="2693"/>
      </w:tblGrid>
      <w:tr w:rsidR="00256BBD" w:rsidRPr="00256BBD" w:rsidTr="00256BBD">
        <w:tc>
          <w:tcPr>
            <w:tcW w:w="2835" w:type="dxa"/>
          </w:tcPr>
          <w:p w:rsidR="00256BBD" w:rsidRPr="00256BBD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256BBD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256BBD" w:rsidRPr="00256BBD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256BBD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256BBD" w:rsidRPr="00256BBD" w:rsidTr="00256BBD">
        <w:tc>
          <w:tcPr>
            <w:tcW w:w="5528" w:type="dxa"/>
            <w:gridSpan w:val="2"/>
          </w:tcPr>
          <w:p w:rsidR="00256BBD" w:rsidRPr="00256BBD" w:rsidRDefault="00256BBD" w:rsidP="00256BBD">
            <w:pPr>
              <w:jc w:val="center"/>
              <w:rPr>
                <w:sz w:val="22"/>
                <w:szCs w:val="22"/>
              </w:rPr>
            </w:pPr>
            <w:r w:rsidRPr="00256BBD">
              <w:rPr>
                <w:sz w:val="22"/>
                <w:szCs w:val="22"/>
              </w:rPr>
              <w:t>Первое полугодие</w:t>
            </w:r>
          </w:p>
        </w:tc>
      </w:tr>
      <w:tr w:rsidR="00256BBD" w:rsidRPr="00256BBD" w:rsidTr="00256BBD">
        <w:tc>
          <w:tcPr>
            <w:tcW w:w="2835" w:type="dxa"/>
          </w:tcPr>
          <w:p w:rsidR="00256BBD" w:rsidRPr="00256BBD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256BBD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256BBD" w:rsidRPr="00256BBD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256BBD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256BBD" w:rsidRPr="00EE3921" w:rsidRDefault="00DF1F12" w:rsidP="00256BBD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256BBD">
              <w:rPr>
                <w:color w:val="000000"/>
                <w:sz w:val="22"/>
                <w:szCs w:val="22"/>
              </w:rPr>
              <w:t>г</w:t>
            </w:r>
          </w:p>
        </w:tc>
      </w:tr>
      <w:tr w:rsidR="00256BBD" w:rsidRPr="00EE3921" w:rsidTr="00256BBD">
        <w:tc>
          <w:tcPr>
            <w:tcW w:w="5528" w:type="dxa"/>
            <w:gridSpan w:val="2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256BBD" w:rsidRPr="00EE3921" w:rsidRDefault="00DF1F12" w:rsidP="00256B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256BBD">
              <w:rPr>
                <w:color w:val="000000"/>
                <w:sz w:val="22"/>
                <w:szCs w:val="22"/>
              </w:rPr>
              <w:t>г</w:t>
            </w:r>
          </w:p>
        </w:tc>
      </w:tr>
      <w:tr w:rsidR="00256BBD" w:rsidRPr="00EE3921" w:rsidTr="00256BBD">
        <w:tc>
          <w:tcPr>
            <w:tcW w:w="2835" w:type="dxa"/>
          </w:tcPr>
          <w:p w:rsidR="00256BBD" w:rsidRPr="00EE3921" w:rsidRDefault="00256BBD" w:rsidP="00256BBD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256BBD" w:rsidRPr="00EE3921" w:rsidRDefault="00256BBD" w:rsidP="00256BBD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256BBD" w:rsidRPr="008B1684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</w:t>
      </w:r>
      <w:r w:rsidR="00C865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мы </w:t>
      </w:r>
      <w:r w:rsidR="00256B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промежуточной аттестации: тестирование.</w:t>
      </w:r>
    </w:p>
    <w:p w:rsidR="00256BBD" w:rsidRPr="0056436D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Формы итоговой аттестации: </w:t>
      </w:r>
      <w:r w:rsidR="00763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Творческая работа. Изготовление простейшей мебели.</w:t>
      </w:r>
    </w:p>
    <w:p w:rsidR="008B1684" w:rsidRPr="008B1684" w:rsidRDefault="008B1684" w:rsidP="005F327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1684" w:rsidRPr="0056436D" w:rsidRDefault="008B1684" w:rsidP="005643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Учебный план</w:t>
      </w:r>
    </w:p>
    <w:p w:rsidR="0056436D" w:rsidRDefault="0056436D" w:rsidP="005643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436D" w:rsidRDefault="0056436D" w:rsidP="005643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552" w:type="dxa"/>
        <w:tblInd w:w="-682" w:type="dxa"/>
        <w:tblBorders>
          <w:top w:val="single" w:sz="2" w:space="0" w:color="E7E7E7"/>
          <w:left w:val="single" w:sz="2" w:space="0" w:color="E7E7E7"/>
          <w:bottom w:val="single" w:sz="2" w:space="0" w:color="E7E7E7"/>
          <w:right w:val="single" w:sz="2" w:space="0" w:color="E7E7E7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5812"/>
        <w:gridCol w:w="1134"/>
        <w:gridCol w:w="709"/>
        <w:gridCol w:w="709"/>
        <w:gridCol w:w="1621"/>
      </w:tblGrid>
      <w:tr w:rsidR="00256BBD" w:rsidRPr="008B1684" w:rsidTr="00256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итоговой промежуточной аттестации.</w:t>
            </w:r>
          </w:p>
        </w:tc>
      </w:tr>
      <w:tr w:rsidR="00256BBD" w:rsidRPr="008B1684" w:rsidTr="00256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 Техника безопасности при работе с инструментами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BBD" w:rsidRPr="008B1684" w:rsidTr="00256BBD">
        <w:tc>
          <w:tcPr>
            <w:tcW w:w="56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выпиливание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Инструменты и приспособления для выпиливания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Охрана труда при работе с инструментами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Подготовка материала к выпиливанию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 Охрана труда при обработке древесины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2.5. Порядок и последовательность выпиливания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2.6. Техника выпиливания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2.7. Перевод рисунка на фанеру по трафарету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 Зачистка поверхностей деревянных изделий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256BBD">
            <w:pPr>
              <w:ind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6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6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6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6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Этюды о деревьях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 Основные древесные породы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 Твердые лиственные породы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 Мягкие лиственные породы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21" w:type="dxa"/>
            <w:vMerge w:val="restart"/>
            <w:tcBorders>
              <w:top w:val="single" w:sz="2" w:space="0" w:color="E7E7E7"/>
              <w:left w:val="outset" w:sz="6" w:space="0" w:color="auto"/>
              <w:right w:val="outset" w:sz="6" w:space="0" w:color="auto"/>
            </w:tcBorders>
          </w:tcPr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639CD" w:rsidRDefault="007639C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56BBD" w:rsidRPr="007639CD" w:rsidRDefault="00CD012F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39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Творческая работа. Изготовление простейшей мебели</w:t>
            </w: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Древесные узоры (изготовление работ по образцу и по замыслу)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4.1. Выпиливание предметов для кухни</w:t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4.2. Выпиливание предметов для письменного стола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Итоговые занятия</w:t>
            </w:r>
          </w:p>
          <w:p w:rsidR="00256BBD" w:rsidRPr="008B1684" w:rsidRDefault="00256BBD" w:rsidP="007639CD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5.1</w:t>
            </w:r>
            <w:r w:rsidR="00763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Изготовление мебели. 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br/>
            </w: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1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6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256BBD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56BBD" w:rsidRPr="008B1684" w:rsidTr="00256BBD">
        <w:tc>
          <w:tcPr>
            <w:tcW w:w="567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 Итого</w:t>
            </w:r>
          </w:p>
        </w:tc>
        <w:tc>
          <w:tcPr>
            <w:tcW w:w="1134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7" w:type="dxa"/>
              <w:left w:w="27" w:type="dxa"/>
              <w:bottom w:w="27" w:type="dxa"/>
              <w:right w:w="27" w:type="dxa"/>
            </w:tcMar>
            <w:vAlign w:val="bottom"/>
            <w:hideMark/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16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621" w:type="dxa"/>
            <w:tcBorders>
              <w:top w:val="single" w:sz="2" w:space="0" w:color="E7E7E7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56BBD" w:rsidRPr="008B1684" w:rsidRDefault="00256BBD" w:rsidP="005F3271">
            <w:pPr>
              <w:ind w:left="27" w:right="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B1684" w:rsidRPr="0056436D" w:rsidRDefault="008B1684" w:rsidP="005643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436D" w:rsidRPr="005643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Вводное занятие. Знакомство с учащимися и родителями. Знакомство с мастерской, ознакомление с планом работы объединения, организацией занятий, правилами по ТБ, правами и обязанностями учащихся.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1 . Основные сведения о древесине.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1.1.Строение древесины.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Микростроение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древесины. Ткани древесины.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Макростроение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древесины. Проведение учащимися поисковой работы и подготовка сообщений.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1.2.Основные свойства древесины. Физические свойства. Внешний вид. Блеск и запах. Плотность. Гигроскопичность. Механические и технологические свойства древесины: твердость, износостойкость, прочность,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раскалываемость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упругость, пластичность.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1.3.Основные древесные породы. Древесные породы северной и средней полосы России. Хвойные породы. Лиственные породы. Иноземные породы.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2. Обработка древесины.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Рабочее место столяра. Устройство верстака. Приспособления для фиксации заготовок на верстачной доске. Способы закрепления заготовок на верстаке</w:t>
      </w: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зажимы, струбцины.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Основы резания. Геометрия инструмента: угол заострения, задний угол, передний угол, угол резания. Движение и виды резания: продольное, поперечное, торцовое.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Разметочные работы Основные понятия. Инструменты для разметки и пользования ими: линейка, угольник, рулетка, карандаш,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ерунка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малка,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реймус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Пиление. Общие принципы пиления. Типы зубьев пил. Инструменты и приспособления для ручного пиления древесины. Приспособления для распила заготовок.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Строгание. </w:t>
      </w:r>
      <w:proofErr w:type="gram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 для ручного строгания: рубанок, фуганок, шерхебель, штифтик, зензубель, горбач, цинубель.</w:t>
      </w:r>
      <w:proofErr w:type="gram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к работе и наладка ручного строгального инструмента. Приемы ручного строгания и приспособления, облегчающие работу.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Сверление. Инструменты для сверления. Виды сверл. Сверление древесины ручным инструментом. Механизированное сверление. Работа на сверлильном станке. Приспособления и оборудование.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Долбление и обработка криволинейных поверхностей. Долбление и резание древесины стамесками. Виды стамесок. Обработка криволинейных поверхностей.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III. Склеивание и обработка склеенных изделий.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3.1. Применение склеивания. Элементы игры (Сома) и некоторые задачи. Приспособления для склеивания.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Подготовка материала для склеивания. Обработка поверхности перед склеиванием.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Клеи. Склеивание. Виды клеев: природные, синтетические. Инструменты и приспособления для склеивания: прессы, струбцины.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Использование склеенных заготовок.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IV. Инструменты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Разметочный и измерительный инструмент. Общие сведения. Разметочный и измерительный инструмент (угольники,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реймус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малка, линейка, кондуктор, гребенка)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Инструмент для долбления и подрезки. Общие сведения. Стамески (штампованные, вырубные, кованые), долото.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Инструмент для строгания плоскостей. Общие сведения. Рубанки (шерхебель, одинарный рубанок, двойной рубанок,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полуфуганок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фуганок)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Столярные зажимы и струбцины. Общие сведения. Струбцины (с клиновым зажимом, со скользящим упором)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Инструменты для затачивания. Напильники. Механическое точило. Способы точения (ухой, при помощи воды)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V. Соединение деталей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Основные типы соединений. Сплачивание. Сращивание. Соединение под углом.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Соединение на гвоздях и шурупах. Соединение на гвоздях. Основные размеры гвоздей. Приспособление для забивания мелких гвоздей. Соединение на шурупах. Размещение шурупа на поверхности изделия.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VI. Отделка и украшение изделий из древесины.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Столярная подготовка к отделке. Подготовка поверхностей ручным способом.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Отделочная подготовка древесины.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Обессмоливание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отбеливание. Крашение. Грунтование. Практическая работа. Птицы. Животные. Рыбы. Насекомые и сказочные герои.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Отделка древесины лакокрасочными материалами. </w:t>
      </w:r>
      <w:proofErr w:type="spellStart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Воскование</w:t>
      </w:r>
      <w:proofErr w:type="spellEnd"/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Лакирование. Полирование.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Выжигание. Выжигание орнаментальных композиций при помощи нагретых металлических стерней.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Выставки. Отбор оформление работ. Участие в районных и областных выставках. Подведение итогов. Награждение кружковцев.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 творчество. Закрепление и совершенствование навыков по изготовлению изделий с использованием ранее изученных материалов. Практическая работа.</w:t>
      </w:r>
    </w:p>
    <w:p w:rsidR="008B1684" w:rsidRP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изделий по выбору с применением ранее полученных знаний, умений, навыков.</w:t>
      </w:r>
    </w:p>
    <w:p w:rsidR="008B1684" w:rsidRDefault="008B1684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занятие. Подведение итогов за год. Участие в празднике «Окончание учебного года». Приглашение родителей. Родительское </w:t>
      </w:r>
      <w:r w:rsidRPr="008B16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собрание в объединении. Поощрение наиболее активных учащихся. Вручение благодарственных писем родителям. Рекомендации по работе в летний период.</w:t>
      </w:r>
    </w:p>
    <w:p w:rsidR="005F7804" w:rsidRPr="005F7804" w:rsidRDefault="005F7804" w:rsidP="005F7804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обеспечение.</w:t>
      </w:r>
    </w:p>
    <w:p w:rsidR="00496F4D" w:rsidRPr="005F7804" w:rsidRDefault="00496F4D" w:rsidP="00496F4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обучения</w:t>
      </w: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 метод – метод обучения, при котором источником знания становится устное и печатное слово (рассказ, объяснение, беседа, дискуссия, лекция, работа с книгой).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 метод - метод обучения, при котором источником знаний являются наблюдаемые предметы, явления, наглядные пособия (показ иллюстративных пособий, плакатов, таблиц, картин, карт, зарисовок на доске, демонстрация видеоматериала, презентаций).</w:t>
      </w:r>
      <w:proofErr w:type="gramEnd"/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метод – метод, при котором учащиеся получают знания и вырабатывают умения, выполняя практические действия (устные и письменные упражнения).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Объяснительно-иллюстративный метод – это метод обучения, при котором педагог сообщает готовую информацию разными средствами, а учащиеся ее воспринимают, осознают и фиксируют в памяти. Объяснительно-иллюстративный метод — один из наиболее экономных способов передачи информации.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это метод обучения, суть которого состоит в повторении (многократном) способа деятельности по заданию педагога (отработка использования грамматических и лексических структур, выполнение упражнений).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Проблемный метод - это активный метод, при котором педагогом ставится какая-либо проблема или задача, требующая решения. Данный метод предполагает использование объективной противоречия изучаемого и организацию поиска новых знаний, способов и приёмов решения задач.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Частично - поисковый метод – это метод, при котором педагог расчленяет проблемную задачу на </w:t>
      </w: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подпроблемы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учащиеся осуществляют отдельные шаги поиска ее решения. Каждый шаг предполагает творческую деятельность, но целостное решение проблемы пока отсутствует.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метод – это метод обучения, при котором освоение нового материала, его закрепления и отработка происходит во время игр.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Дискуссионный метод – это метод обучения, при котором организуется обсуждение какой-либо проблемы, выдвигаются аргументы и контраргументы, выстраивается логика доказательств оппонентов.</w:t>
      </w:r>
    </w:p>
    <w:p w:rsidR="00496F4D" w:rsidRPr="005F7804" w:rsidRDefault="00496F4D" w:rsidP="00496F4D">
      <w:pPr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Проектный метод – это совокупность учебно-познавательных приемов и действий учащихся, которые позволяют решить ту или иную проблему в результате самостоятельных познавательных действий и предполагающих презентацию этих результатов в виде конкретного продукта деятельности.</w:t>
      </w:r>
    </w:p>
    <w:p w:rsidR="00496F4D" w:rsidRPr="005F7804" w:rsidRDefault="00496F4D" w:rsidP="00496F4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воспитания:</w:t>
      </w:r>
    </w:p>
    <w:p w:rsidR="00496F4D" w:rsidRPr="005F7804" w:rsidRDefault="00496F4D" w:rsidP="00496F4D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Убеждение - это такой метод воспитания, который выражается в эмоциональном и глубоком разъяснении сущности социальных и духовных отношении, норм и правил поведения.</w:t>
      </w:r>
    </w:p>
    <w:p w:rsidR="00496F4D" w:rsidRPr="005F7804" w:rsidRDefault="00496F4D" w:rsidP="00496F4D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 – это метод воспитания, стимулирующий деятельность учащегося. Поощрение вызывает положительные эмоции, способствовавшее возникновению чувства уверенности ребенка в своих силах. Поощрение осуществляется в виде благодарности, похвалы, награды, подарка.</w:t>
      </w:r>
    </w:p>
    <w:p w:rsidR="00496F4D" w:rsidRPr="005F7804" w:rsidRDefault="00496F4D" w:rsidP="00496F4D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- это метод воспитания</w:t>
      </w:r>
      <w:r w:rsidRPr="005F7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предполагает такую организацию повседневной жизни и учебной деятельности, которая позволяет учащимся накапливать привычки и опыт правильного поведения, связывать слово с делом, убеждение с поведением.</w:t>
      </w:r>
    </w:p>
    <w:p w:rsidR="00496F4D" w:rsidRPr="005F7804" w:rsidRDefault="00496F4D" w:rsidP="00496F4D">
      <w:pPr>
        <w:numPr>
          <w:ilvl w:val="0"/>
          <w:numId w:val="2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дилемм</w:t>
      </w:r>
      <w:r w:rsidRPr="005F7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- </w:t>
      </w: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метод воспитания, который</w:t>
      </w:r>
      <w:r w:rsidRPr="005F78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совместном обсуждении учащимися моральных дилемм. К каждой дилемме разрабатываются вопросы, в соответствии с которыми строится обсуждение. По каждому вопросу дети приводят убедительные доводы «за» и «против».</w:t>
      </w:r>
    </w:p>
    <w:p w:rsidR="00496F4D" w:rsidRPr="005F7804" w:rsidRDefault="00496F4D" w:rsidP="00496F4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Технологии, используемые на занятиях: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индивидуализации обучения – это организация учебного процесса, при которой выбор способов, приемов темпа обучения обуславливается индивидуальными особенностями учащихся.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группового обучения – это такая технология обучения, при которой ведущей формой учебно-познавательной деятельности является работа в группах.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коллективного </w:t>
      </w: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взаимообучения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такая организация обучения, при которой обучение осуществляется путем общения в парах или группах, когда каждый учит каждого.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дифференцированного обучения – это форма организации учебного процесса, при которой педагог работает с группой учащихся, составленной с учетом наличия у них каких-либо значимых для учебного процесса общих качеств.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</w:t>
      </w: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разноуровневого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– это педагогическая технология организации учебного процесса, в рамках которого предполагается разный уровень усвоения учебного материала.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развивающего обучения – это форма организации учебного процесса, при которой происходит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проблемного обучения - это такая организация процесса обучения, основа которой заключается в образовании в учебном процессе проблемных ситуаций, определении учащимися проблем и их решении самостоятельно или с помощью педагога.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Технология проектно-исследовательской деятельности – это форма работы, при которой учащиеся самостоятельно или под руководством учителя занимается поиском решения какой-то проблемы, для этого требуется не только знание языка, но и владение большим объёмом предметных знаний, владение творческими, коммуникативными и интеллектуальными умениями. 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игровой деятельности – это такая форма организации обучения, при которой освоение нового материала, его закрепление и отработка происходит во время игры.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Коммуникативная технология обучения - это такая форма организации обучения, при которой обучение происходит на основе общения.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коллективной творческой деятельности – это такая организация совместной деятельности взрослых и детей, при которой все члены коллектива участвуют в планировании и анализе; деятельность носит характер коллективного творчества и направлена на пользу и радость людям.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развития критического мышления – это такая форма организации учебного процесса, которая основана на творческом сотрудничестве педагога и учащихся, на развитие аналитического подхода к любому материалу. Она рассчитана не на запоминание информации, а на постановку проблемы и поиск путей ее решения.</w:t>
      </w:r>
    </w:p>
    <w:p w:rsidR="00496F4D" w:rsidRPr="005F7804" w:rsidRDefault="00496F4D" w:rsidP="00496F4D">
      <w:pPr>
        <w:numPr>
          <w:ilvl w:val="0"/>
          <w:numId w:val="3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педагога.</w:t>
      </w:r>
    </w:p>
    <w:p w:rsidR="00496F4D" w:rsidRPr="005F7804" w:rsidRDefault="00496F4D" w:rsidP="00496F4D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на занятиях в виде смены видов деятельности (чтение, </w:t>
      </w: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говорение, письмо); чередование видов активности (интеллектуальный, эмоциональный, двигательный); включение «разрядок» (игр, в том числе сюжетно-ролевых и деловых, разучивания стихов, </w:t>
      </w:r>
      <w:proofErr w:type="spellStart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5F780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пение).</w:t>
      </w:r>
      <w:proofErr w:type="gramEnd"/>
    </w:p>
    <w:p w:rsidR="00256BBD" w:rsidRDefault="00496F4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6F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Материально-техническое обеспечение: </w:t>
      </w:r>
    </w:p>
    <w:p w:rsidR="00256BBD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96F4D" w:rsidRPr="00496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мастерская, </w:t>
      </w:r>
    </w:p>
    <w:p w:rsidR="00256BBD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96F4D" w:rsidRPr="00496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станки</w:t>
      </w:r>
      <w:r w:rsidR="00496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496F4D" w:rsidRPr="00496F4D" w:rsidRDefault="00256BBD" w:rsidP="005F327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96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инструменты.</w:t>
      </w:r>
    </w:p>
    <w:p w:rsidR="0056436D" w:rsidRDefault="0056436D" w:rsidP="005643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43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литературы.</w:t>
      </w: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9"/>
          <w:szCs w:val="19"/>
        </w:rPr>
      </w:pPr>
    </w:p>
    <w:p w:rsidR="00C86598" w:rsidRPr="00C86598" w:rsidRDefault="00C86598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6598">
        <w:rPr>
          <w:b/>
          <w:bCs/>
          <w:color w:val="000000"/>
          <w:sz w:val="28"/>
          <w:szCs w:val="28"/>
        </w:rPr>
        <w:t>Основная: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C86598" w:rsidRPr="00C86598">
        <w:rPr>
          <w:color w:val="000000"/>
          <w:sz w:val="28"/>
          <w:szCs w:val="28"/>
        </w:rPr>
        <w:t xml:space="preserve">И.Н. </w:t>
      </w:r>
      <w:proofErr w:type="spellStart"/>
      <w:r w:rsidR="00C86598" w:rsidRPr="00C86598">
        <w:rPr>
          <w:color w:val="000000"/>
          <w:sz w:val="28"/>
          <w:szCs w:val="28"/>
        </w:rPr>
        <w:t>Гушулей</w:t>
      </w:r>
      <w:proofErr w:type="spellEnd"/>
      <w:r w:rsidR="00C86598" w:rsidRPr="00C86598">
        <w:rPr>
          <w:color w:val="000000"/>
          <w:sz w:val="28"/>
          <w:szCs w:val="28"/>
        </w:rPr>
        <w:t>, В.В. Рига. Основы деревообработки. Москва. Просвещение. 1988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C86598" w:rsidRPr="00C86598">
        <w:rPr>
          <w:color w:val="000000"/>
          <w:sz w:val="28"/>
          <w:szCs w:val="28"/>
        </w:rPr>
        <w:t>И.А. Карабанов. Технология обработки древесины, 5-9. Москва. Просвещение. 2000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C86598" w:rsidRPr="00C86598">
        <w:rPr>
          <w:color w:val="000000"/>
          <w:sz w:val="28"/>
          <w:szCs w:val="28"/>
        </w:rPr>
        <w:t xml:space="preserve">В.И. Коваленко, В.В. </w:t>
      </w:r>
      <w:proofErr w:type="spellStart"/>
      <w:r w:rsidR="00C86598" w:rsidRPr="00C86598">
        <w:rPr>
          <w:color w:val="000000"/>
          <w:sz w:val="28"/>
          <w:szCs w:val="28"/>
        </w:rPr>
        <w:t>Куленёнок</w:t>
      </w:r>
      <w:proofErr w:type="spellEnd"/>
      <w:r w:rsidR="00C86598" w:rsidRPr="00C86598">
        <w:rPr>
          <w:color w:val="000000"/>
          <w:sz w:val="28"/>
          <w:szCs w:val="28"/>
        </w:rPr>
        <w:t>. Объекты труда, 5-7 класс. Москва. Просвещение. 1993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 </w:t>
      </w:r>
      <w:r w:rsidR="00C86598" w:rsidRPr="00C86598">
        <w:rPr>
          <w:color w:val="000000"/>
          <w:sz w:val="28"/>
          <w:szCs w:val="28"/>
        </w:rPr>
        <w:t xml:space="preserve">Л.Н. </w:t>
      </w:r>
      <w:proofErr w:type="spellStart"/>
      <w:r w:rsidR="00C86598" w:rsidRPr="00C86598">
        <w:rPr>
          <w:color w:val="000000"/>
          <w:sz w:val="28"/>
          <w:szCs w:val="28"/>
        </w:rPr>
        <w:t>Крейндлин</w:t>
      </w:r>
      <w:proofErr w:type="spellEnd"/>
      <w:r w:rsidR="00C86598" w:rsidRPr="00C86598">
        <w:rPr>
          <w:color w:val="000000"/>
          <w:sz w:val="28"/>
          <w:szCs w:val="28"/>
        </w:rPr>
        <w:t xml:space="preserve">. Столярные работы. </w:t>
      </w:r>
      <w:proofErr w:type="spellStart"/>
      <w:r w:rsidR="00C86598" w:rsidRPr="00C86598">
        <w:rPr>
          <w:color w:val="000000"/>
          <w:sz w:val="28"/>
          <w:szCs w:val="28"/>
        </w:rPr>
        <w:t>Профтехобразование</w:t>
      </w:r>
      <w:proofErr w:type="spellEnd"/>
      <w:r w:rsidR="00C86598" w:rsidRPr="00C86598">
        <w:rPr>
          <w:color w:val="000000"/>
          <w:sz w:val="28"/>
          <w:szCs w:val="28"/>
        </w:rPr>
        <w:t>. Москва. Высшая школа. 1978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C86598" w:rsidRPr="00C86598">
        <w:rPr>
          <w:color w:val="000000"/>
          <w:sz w:val="28"/>
          <w:szCs w:val="28"/>
        </w:rPr>
        <w:t xml:space="preserve">Э.В. </w:t>
      </w:r>
      <w:proofErr w:type="spellStart"/>
      <w:r w:rsidR="00C86598" w:rsidRPr="00C86598">
        <w:rPr>
          <w:color w:val="000000"/>
          <w:sz w:val="28"/>
          <w:szCs w:val="28"/>
        </w:rPr>
        <w:t>Рихвк</w:t>
      </w:r>
      <w:proofErr w:type="spellEnd"/>
      <w:r w:rsidR="00C86598" w:rsidRPr="00C86598">
        <w:rPr>
          <w:color w:val="000000"/>
          <w:sz w:val="28"/>
          <w:szCs w:val="28"/>
        </w:rPr>
        <w:t>. Обработка древесины в школьных мастерских. Москва. Просвещение. 1984</w:t>
      </w:r>
    </w:p>
    <w:p w:rsidR="00C86598" w:rsidRPr="00C86598" w:rsidRDefault="00C86598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6598">
        <w:rPr>
          <w:b/>
          <w:bCs/>
          <w:color w:val="000000"/>
          <w:sz w:val="28"/>
          <w:szCs w:val="28"/>
        </w:rPr>
        <w:t>Дополнительная: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C86598" w:rsidRPr="00C86598">
        <w:rPr>
          <w:color w:val="000000"/>
          <w:sz w:val="28"/>
          <w:szCs w:val="28"/>
        </w:rPr>
        <w:t>Домашний мастер. Столярные и плотничные работы. Москва. ВЕЧЕ. 2000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C86598" w:rsidRPr="00C86598">
        <w:rPr>
          <w:color w:val="000000"/>
          <w:sz w:val="28"/>
          <w:szCs w:val="28"/>
        </w:rPr>
        <w:t xml:space="preserve"> Г.И. </w:t>
      </w:r>
      <w:proofErr w:type="spellStart"/>
      <w:r w:rsidR="00C86598" w:rsidRPr="00C86598">
        <w:rPr>
          <w:color w:val="000000"/>
          <w:sz w:val="28"/>
          <w:szCs w:val="28"/>
        </w:rPr>
        <w:t>Кулебакин</w:t>
      </w:r>
      <w:proofErr w:type="spellEnd"/>
      <w:r w:rsidR="00C86598" w:rsidRPr="00C86598">
        <w:rPr>
          <w:color w:val="000000"/>
          <w:sz w:val="28"/>
          <w:szCs w:val="28"/>
        </w:rPr>
        <w:t xml:space="preserve">. Столярное дело. Москва. </w:t>
      </w:r>
      <w:proofErr w:type="spellStart"/>
      <w:r w:rsidR="00C86598" w:rsidRPr="00C86598">
        <w:rPr>
          <w:color w:val="000000"/>
          <w:sz w:val="28"/>
          <w:szCs w:val="28"/>
        </w:rPr>
        <w:t>Стройиздат</w:t>
      </w:r>
      <w:proofErr w:type="spellEnd"/>
      <w:r w:rsidR="00C86598" w:rsidRPr="00C86598">
        <w:rPr>
          <w:color w:val="000000"/>
          <w:sz w:val="28"/>
          <w:szCs w:val="28"/>
        </w:rPr>
        <w:t>. 1992</w:t>
      </w:r>
    </w:p>
    <w:p w:rsidR="00C86598" w:rsidRPr="00C86598" w:rsidRDefault="00480866" w:rsidP="00C8659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C86598" w:rsidRPr="00C86598">
        <w:rPr>
          <w:color w:val="000000"/>
          <w:sz w:val="28"/>
          <w:szCs w:val="28"/>
        </w:rPr>
        <w:t xml:space="preserve">А.М. </w:t>
      </w:r>
      <w:proofErr w:type="spellStart"/>
      <w:r w:rsidR="00C86598" w:rsidRPr="00C86598">
        <w:rPr>
          <w:color w:val="000000"/>
          <w:sz w:val="28"/>
          <w:szCs w:val="28"/>
        </w:rPr>
        <w:t>Шепелев</w:t>
      </w:r>
      <w:proofErr w:type="spellEnd"/>
      <w:r w:rsidR="00C86598" w:rsidRPr="00C86598">
        <w:rPr>
          <w:color w:val="000000"/>
          <w:sz w:val="28"/>
          <w:szCs w:val="28"/>
        </w:rPr>
        <w:t xml:space="preserve">. Столярные работы в сельском доме. Москва. </w:t>
      </w:r>
      <w:proofErr w:type="spellStart"/>
      <w:r w:rsidR="00C86598" w:rsidRPr="00C86598">
        <w:rPr>
          <w:color w:val="000000"/>
          <w:sz w:val="28"/>
          <w:szCs w:val="28"/>
        </w:rPr>
        <w:t>Россельхозиздат</w:t>
      </w:r>
      <w:proofErr w:type="spellEnd"/>
      <w:r w:rsidR="00C86598" w:rsidRPr="00C86598">
        <w:rPr>
          <w:color w:val="000000"/>
          <w:sz w:val="28"/>
          <w:szCs w:val="28"/>
        </w:rPr>
        <w:t>. 1986</w:t>
      </w: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C86598" w:rsidRDefault="00C86598" w:rsidP="00C86598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C86598" w:rsidRPr="0056436D" w:rsidRDefault="00C86598" w:rsidP="0056436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41F4" w:rsidRDefault="00FC41F4" w:rsidP="005F327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598" w:rsidRDefault="00C86598" w:rsidP="005F327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0866" w:rsidRDefault="00480866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F4D" w:rsidRDefault="00496F4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4AD" w:rsidRDefault="00C404AD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4AD" w:rsidRDefault="00C404AD" w:rsidP="00256BBD">
      <w:pPr>
        <w:rPr>
          <w:rFonts w:ascii="Times New Roman" w:hAnsi="Times New Roman" w:cs="Times New Roman"/>
          <w:b/>
          <w:sz w:val="28"/>
          <w:szCs w:val="28"/>
        </w:rPr>
      </w:pPr>
    </w:p>
    <w:p w:rsidR="00C86598" w:rsidRDefault="00C86598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Оценочные материалы.</w:t>
      </w:r>
    </w:p>
    <w:p w:rsidR="00256BBD" w:rsidRDefault="00256BBD" w:rsidP="00C86598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Промежуточная аттестация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Столярное дело. Тесты.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Как называется участок помещения с установленным на нём оборудованием?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рабочим местом;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местом для работы;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местом для занятий.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Чем оснащается рабочее место ученика в столярной мастерской?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спецодеждой, инструментами, материалами;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столярным верстаком, необходимыми материалами и инструментами;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столярным верстаком, спецодеждой и материалами.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Какие требования надо выполнять, находясь на рабочем месте?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бережно относится к материалам и инструментам;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содержать в чистоте и порядке столярный верстак;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содержать в чистоте, бережно относится к оборудованию и инструменту.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 Какое оборудование имеется на рабочем месте в столярной мастерской?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столярный верстак;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комплект инструментов;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набор материалов.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Из какого материала изготавливают изделия в столярной мастерской;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из металла;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из древесины;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из древесины и металла.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Что получается из брёвен при продольной распиловке?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пиломатериалы;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брус;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доски.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Какой бывает древесина по твёрдости?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твёрдая;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мягкая;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твердая и мягкая.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Какие вы знаете хвойные породы деревьев?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сосна, дуб, пихта;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ель, сосна, берёза;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ель, сосна, пихта.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Какова по твёрдости древесина хвойных пород?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1. мягкая;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2. твёрдая;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3. твёрдая и мягкая.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10. На каком разрезе ствола дерева видны полностью годичные кольца?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1. на </w:t>
      </w:r>
      <w:proofErr w:type="spellStart"/>
      <w:r>
        <w:rPr>
          <w:rStyle w:val="c0"/>
          <w:color w:val="000000"/>
        </w:rPr>
        <w:t>тангентальном</w:t>
      </w:r>
      <w:proofErr w:type="spellEnd"/>
      <w:r>
        <w:rPr>
          <w:rStyle w:val="c0"/>
          <w:color w:val="000000"/>
        </w:rPr>
        <w:t>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на поперечном;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на радиальном.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11. Как называется природный рисунок на обработанной поверхности древесины?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сердцевинные лучи;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рисунок;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      3. текстура.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12. По каким признакам различают древесину?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по цвету, запаху, текстуре, и твёрдости;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по цвету ядра, форме заболони, текстуре;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по запаху, годичным кольцам, твёрдости.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13. Древесина, каких деревьев относится к твёрдым породам?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ели, осины, сосны, липы;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дуба, сосны, бука, граба;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дуба, берёзы, бука, граба.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14. Древесина, каких деревьев относится к мягким породам?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ели, осины, сосны, липы;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дуба, сосны, бука, граба;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дуба, берёзы, бука, граба.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15. Какие пороки древесины особенно распространены?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повреждение при заготовке и сортировке, сучки;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сучки, трещины, дефекты строения древесины;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дефекты строения древесины и повреждения при транспортировке.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16. Как называются механические повреждения древесины при заготовке, транспортировке и обработке;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трещины;  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сучки;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дефекты.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17. Как делятся пиломатериалы по форме и размерам?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брусья, доски, горбыль;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брусья, доски, бруски горбыль;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брусья, доски, бруски.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18. Из каких основных частей состоит столярный верстак?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крышки и подверстачья;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лотка и подверстачья;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крышки и лотка.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19. Из каких частей состоит крышка столярного верстака;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верстачной доски, лотка, подверстачья;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верстачной доски с отверстиями, лотка, двух зажимов;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лотка, двух зажимов и подверстачья.                                                                    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20. Для чего сделаны отверстия в крышки верстачной доски?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для облегчения крышки;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для закрепления заготовки;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для установки клиньев.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21. Какой инструмент применяют для строгания?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шерхебель, рубанок;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рубанок;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шерхебель.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22. Из каких основных частей состоит рубанок?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</w:t>
      </w:r>
      <w:proofErr w:type="gramStart"/>
      <w:r>
        <w:rPr>
          <w:rStyle w:val="c0"/>
          <w:color w:val="000000"/>
        </w:rPr>
        <w:t>1. рожок, колодка и резец (нож);</w:t>
      </w:r>
      <w:proofErr w:type="gramEnd"/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рожок, колодка, резец (нож) и клин;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клин, колодка и рожок.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23. Из какого материала изготавливается резец (нож) рубанка?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из железа;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из стали;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из чугуна.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24. Что необходимо сделать ученику перед началом строгания?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проверить правильность установки резца рубанка или шерхебеля;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разложить правильно инструмент;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подготовить рабочее место.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25. Как называется кусок древесины, из которого изготавливают детали?    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материал;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заготовка;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древесина.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26. Какой рукой следует брать рубанок за рожок?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правой;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левой;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правой или левой.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27. Как величина резца (ножа) рубанка зависит от твёрдости древесины?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если древесина мягкая, резец выпускают больше, если твёрдая – меньше;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выпуск резца не зависит от твёрдости древесины;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выпуск резца для мягкой древесины составляет 2……3мм.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28. От чего зависит лёгкость в работе и качество строгания?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от столярного верстака и рабочей позы;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от рабочей позы и налаженного рубанка;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от рубанка и столярного верстака.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29. Как необходимо стоять у столярного верстака при строгании?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произвольно;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свободно;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рядом, вполоборота.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30. Какие механические станки применяются для строгания древесины?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шлифовальные;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строгальные;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токарные.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31. Для чего служат пазухи между зубьями пилы?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для собирания и удаления опилок;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для удобства заточки зубьев;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для удобства разводки зубьев.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32. Чем отличаются друг от друга пилы продольного, поперечного и смешанного пиления?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формой зубьев;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величиной зубьев;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видом заточки зубьев.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33. Как называется операция разрезания древесины пилой?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разделкой;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раскроем;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пилением.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34. Что является общей основной частью любой пилы?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ручка;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металлическое полотно с зубьями;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тетива.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35. Как называется вырез, образованный пилой в древесине?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пропил;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щель;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паз.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36. Какую форму имеет режущая часть любой пилы?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      1. форму лезвия;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форму зуба;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форму клина.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37. Как пилы делятся по размерам зубьев?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1. на средне и </w:t>
      </w:r>
      <w:proofErr w:type="spellStart"/>
      <w:r>
        <w:rPr>
          <w:rStyle w:val="c0"/>
          <w:color w:val="000000"/>
        </w:rPr>
        <w:t>крупнозубные</w:t>
      </w:r>
      <w:proofErr w:type="spellEnd"/>
      <w:r>
        <w:rPr>
          <w:rStyle w:val="c0"/>
          <w:color w:val="000000"/>
        </w:rPr>
        <w:t xml:space="preserve"> пилы;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2. на мелко – средне – и </w:t>
      </w:r>
      <w:proofErr w:type="spellStart"/>
      <w:r>
        <w:rPr>
          <w:rStyle w:val="c0"/>
          <w:color w:val="000000"/>
        </w:rPr>
        <w:t>крупнозубные</w:t>
      </w:r>
      <w:proofErr w:type="spellEnd"/>
      <w:r>
        <w:rPr>
          <w:rStyle w:val="c0"/>
          <w:color w:val="000000"/>
        </w:rPr>
        <w:t xml:space="preserve"> пилы;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3. мелко - и </w:t>
      </w:r>
      <w:proofErr w:type="spellStart"/>
      <w:r>
        <w:rPr>
          <w:rStyle w:val="c0"/>
          <w:color w:val="000000"/>
        </w:rPr>
        <w:t>крупнозубнные</w:t>
      </w:r>
      <w:proofErr w:type="spellEnd"/>
      <w:r>
        <w:rPr>
          <w:rStyle w:val="c0"/>
          <w:color w:val="000000"/>
        </w:rPr>
        <w:t xml:space="preserve"> пилы.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38. Что уменьшает трение полотна пилы о древесину при пилении?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разводка зубьев;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форма зубьев;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затоку зубьев.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39. Как называются выемки между зубьями?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пазухами;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просечками;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клиньями.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40. Какой рукой необходимо придерживать заготовку при пилении?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правой;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левой;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правой и левой.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41. Когда необходимо пользоваться </w:t>
      </w:r>
      <w:proofErr w:type="spellStart"/>
      <w:r>
        <w:rPr>
          <w:rStyle w:val="c1"/>
          <w:color w:val="000000"/>
          <w:sz w:val="28"/>
          <w:szCs w:val="28"/>
        </w:rPr>
        <w:t>направителем</w:t>
      </w:r>
      <w:proofErr w:type="spellEnd"/>
      <w:r>
        <w:rPr>
          <w:rStyle w:val="c1"/>
          <w:color w:val="000000"/>
          <w:sz w:val="28"/>
          <w:szCs w:val="28"/>
        </w:rPr>
        <w:t>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в конце пиления;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в процессе пиления;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в начале пиления.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42. Какую операцию называют разводкой пилы?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выравнивание зубьев по высоте;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поочерёдное отгибание зубьев в обе стороны;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выравниванием зубьев по ширине;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43. Каким должен быть ритм движений руки при пилении?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30 – 40 движений в минуту;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20 – 25 движений в минуту;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45 – 60 движений в минуту.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44. Одинаков ли ритм движений руки в процессе пиления?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в начале и конце ритм пиления медленный, а в середине – средний;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одинаковый ритм в процессе всего пиления;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произвольный ритм в процессе всего пиления.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45. Почему нельзя держать руку во время пиления близко у полотна пилы?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потому что полотно пилы нагревается;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2. потому что </w:t>
      </w:r>
      <w:proofErr w:type="gramStart"/>
      <w:r>
        <w:rPr>
          <w:rStyle w:val="c0"/>
          <w:color w:val="000000"/>
        </w:rPr>
        <w:t>не удобно</w:t>
      </w:r>
      <w:proofErr w:type="gramEnd"/>
      <w:r>
        <w:rPr>
          <w:rStyle w:val="c0"/>
          <w:color w:val="000000"/>
        </w:rPr>
        <w:t xml:space="preserve"> держать заготовку;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потому что руку можно поранить.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46. Какие пилы применяют для пиления фанеры?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мелкозубые;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2. </w:t>
      </w:r>
      <w:proofErr w:type="spellStart"/>
      <w:r>
        <w:rPr>
          <w:rStyle w:val="c0"/>
          <w:color w:val="000000"/>
        </w:rPr>
        <w:t>среднезубые</w:t>
      </w:r>
      <w:proofErr w:type="spellEnd"/>
      <w:r>
        <w:rPr>
          <w:rStyle w:val="c0"/>
          <w:color w:val="000000"/>
        </w:rPr>
        <w:t>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3. </w:t>
      </w:r>
      <w:proofErr w:type="spellStart"/>
      <w:r>
        <w:rPr>
          <w:rStyle w:val="c0"/>
          <w:color w:val="000000"/>
        </w:rPr>
        <w:t>крупнозубые</w:t>
      </w:r>
      <w:proofErr w:type="spellEnd"/>
      <w:r>
        <w:rPr>
          <w:rStyle w:val="c0"/>
          <w:color w:val="000000"/>
        </w:rPr>
        <w:t>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47. Какое приспособление применяется при пилении древесины?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1. </w:t>
      </w:r>
      <w:proofErr w:type="spellStart"/>
      <w:r>
        <w:rPr>
          <w:rStyle w:val="c0"/>
          <w:color w:val="000000"/>
        </w:rPr>
        <w:t>стусло</w:t>
      </w:r>
      <w:proofErr w:type="spellEnd"/>
      <w:r>
        <w:rPr>
          <w:rStyle w:val="c0"/>
          <w:color w:val="000000"/>
        </w:rPr>
        <w:t>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     2. </w:t>
      </w:r>
      <w:proofErr w:type="spellStart"/>
      <w:r>
        <w:rPr>
          <w:rStyle w:val="c0"/>
          <w:color w:val="000000"/>
        </w:rPr>
        <w:t>стусло</w:t>
      </w:r>
      <w:proofErr w:type="spellEnd"/>
      <w:r>
        <w:rPr>
          <w:rStyle w:val="c0"/>
          <w:color w:val="000000"/>
        </w:rPr>
        <w:t xml:space="preserve"> и подкладная доска;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подкладная доска.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48. Рабочий, какой профессии настилает деревянные полы?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столяр;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плотник;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      3. станочник.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49. Рабочий, какой профессии изготавливают двери из древесины?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столяр;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плотник;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станочник.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50. Что необходимо иметь для изготовления любого изделия?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1. инструменты, образцы изделия;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2. инструменты и материалы;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3. инструменты, материалы, техническую документацию</w:t>
      </w:r>
      <w:r>
        <w:rPr>
          <w:rStyle w:val="c1"/>
          <w:color w:val="000000"/>
          <w:sz w:val="28"/>
          <w:szCs w:val="28"/>
        </w:rPr>
        <w:t>.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Ответы на тест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                                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1. – 1                                          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5.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6.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7.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8.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9.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10.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11.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12.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13.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14.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15.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16.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17.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18.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19.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20.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21.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22.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23.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24.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25.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26.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27.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28.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29.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30.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31.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32.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33.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34.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35.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36.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37.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38.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39.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40.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41.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42.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43.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44.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45. – 3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46.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47.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48. – 2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49. – 1</w:t>
      </w:r>
    </w:p>
    <w:p w:rsidR="00C86598" w:rsidRDefault="00C86598" w:rsidP="00C8659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50. – 3</w:t>
      </w:r>
    </w:p>
    <w:p w:rsidR="00256BBD" w:rsidRDefault="00CD012F" w:rsidP="00C8659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 xml:space="preserve">Низкий уровень усвоения программы: до 25 ответов </w:t>
      </w:r>
    </w:p>
    <w:p w:rsidR="00CD012F" w:rsidRDefault="00CD012F" w:rsidP="00C8659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Средний уровень усвоения программы: более 25 ответов</w:t>
      </w:r>
    </w:p>
    <w:p w:rsidR="00CD012F" w:rsidRDefault="00CD012F" w:rsidP="00C86598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Высокий уровень усвоения программы: от 40до 50 ответов на тест.</w:t>
      </w:r>
    </w:p>
    <w:p w:rsidR="00256BBD" w:rsidRDefault="00CD012F" w:rsidP="00CD012F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Итоговая</w:t>
      </w:r>
      <w:r w:rsidR="00256BBD" w:rsidRPr="00CD012F">
        <w:rPr>
          <w:rStyle w:val="c0"/>
          <w:color w:val="000000"/>
          <w:sz w:val="28"/>
          <w:szCs w:val="28"/>
        </w:rPr>
        <w:t xml:space="preserve"> аттестаци</w:t>
      </w:r>
      <w:r>
        <w:rPr>
          <w:rStyle w:val="c0"/>
          <w:color w:val="000000"/>
          <w:sz w:val="28"/>
          <w:szCs w:val="28"/>
        </w:rPr>
        <w:t>я.</w:t>
      </w:r>
    </w:p>
    <w:p w:rsidR="00CD012F" w:rsidRDefault="00CD012F" w:rsidP="00CD012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Изготовление простейшей мебели.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Подбор материала для изделия. Организация рабочего места. Изготовление деталей и сборочных единиц. Сборка и отделка изделия. Организация пооперационной работы. Проверка изделий. Учет и коллективное обсуждение производительности труда.</w:t>
      </w:r>
    </w:p>
    <w:p w:rsidR="00CD012F" w:rsidRPr="00CD012F" w:rsidRDefault="00CD012F" w:rsidP="00CD012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C86598" w:rsidRPr="0056436D" w:rsidRDefault="00C86598" w:rsidP="00C8659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3271" w:rsidRPr="005F3271" w:rsidRDefault="005F327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F3271" w:rsidRPr="005F3271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73273"/>
    <w:multiLevelType w:val="multilevel"/>
    <w:tmpl w:val="3AFC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04762"/>
    <w:multiLevelType w:val="multilevel"/>
    <w:tmpl w:val="6946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E07C6A"/>
    <w:multiLevelType w:val="multilevel"/>
    <w:tmpl w:val="A93E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B1684"/>
    <w:rsid w:val="00066889"/>
    <w:rsid w:val="000946BC"/>
    <w:rsid w:val="000B7F53"/>
    <w:rsid w:val="000D07AF"/>
    <w:rsid w:val="001F2945"/>
    <w:rsid w:val="00256BBD"/>
    <w:rsid w:val="00391114"/>
    <w:rsid w:val="00480866"/>
    <w:rsid w:val="00496F4D"/>
    <w:rsid w:val="004E18DD"/>
    <w:rsid w:val="0056436D"/>
    <w:rsid w:val="005F3271"/>
    <w:rsid w:val="005F7804"/>
    <w:rsid w:val="00637B90"/>
    <w:rsid w:val="006F0899"/>
    <w:rsid w:val="007639CD"/>
    <w:rsid w:val="008B1684"/>
    <w:rsid w:val="009C0560"/>
    <w:rsid w:val="00A475A1"/>
    <w:rsid w:val="00C31014"/>
    <w:rsid w:val="00C404AD"/>
    <w:rsid w:val="00C86598"/>
    <w:rsid w:val="00CB11D0"/>
    <w:rsid w:val="00CD012F"/>
    <w:rsid w:val="00D9259D"/>
    <w:rsid w:val="00DF1F12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6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86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86598"/>
  </w:style>
  <w:style w:type="character" w:customStyle="1" w:styleId="c0">
    <w:name w:val="c0"/>
    <w:basedOn w:val="a0"/>
    <w:rsid w:val="00C86598"/>
  </w:style>
  <w:style w:type="table" w:styleId="a4">
    <w:name w:val="Table Grid"/>
    <w:basedOn w:val="a1"/>
    <w:uiPriority w:val="59"/>
    <w:rsid w:val="00256BBD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56BB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256BB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6BBD"/>
    <w:pPr>
      <w:widowControl w:val="0"/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ody Text"/>
    <w:basedOn w:val="a"/>
    <w:link w:val="a7"/>
    <w:rsid w:val="00256BBD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256B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668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7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</Pages>
  <Words>4898</Words>
  <Characters>27919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16</cp:revision>
  <dcterms:created xsi:type="dcterms:W3CDTF">2019-06-20T08:11:00Z</dcterms:created>
  <dcterms:modified xsi:type="dcterms:W3CDTF">2020-02-25T03:19:00Z</dcterms:modified>
</cp:coreProperties>
</file>